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FB3607" w14:textId="77777777" w:rsidR="0041380E" w:rsidRDefault="0041380E" w:rsidP="0041380E">
      <w:pPr>
        <w:jc w:val="center"/>
        <w:rPr>
          <w:rFonts w:ascii="Anja Eliane" w:hAnsi="Anja Eliane"/>
          <w:color w:val="1F4E79" w:themeColor="accent5" w:themeShade="80"/>
          <w:sz w:val="40"/>
          <w:szCs w:val="40"/>
          <w:lang w:val="es-419"/>
        </w:rPr>
      </w:pPr>
    </w:p>
    <w:p w14:paraId="7AFF72AF" w14:textId="3DD1140E" w:rsidR="0041380E" w:rsidRPr="0041380E" w:rsidRDefault="0041380E" w:rsidP="0041380E">
      <w:pPr>
        <w:jc w:val="center"/>
        <w:rPr>
          <w:rFonts w:ascii="Anja Eliane" w:hAnsi="Anja Eliane"/>
          <w:color w:val="1F4E79" w:themeColor="accent5" w:themeShade="80"/>
          <w:sz w:val="40"/>
          <w:szCs w:val="40"/>
          <w:lang w:val="es-419"/>
        </w:rPr>
      </w:pPr>
      <w:r w:rsidRPr="0041380E">
        <w:rPr>
          <w:rFonts w:ascii="Anja Eliane" w:hAnsi="Anja Eliane"/>
          <w:color w:val="1F4E79" w:themeColor="accent5" w:themeShade="80"/>
          <w:sz w:val="40"/>
          <w:szCs w:val="40"/>
          <w:lang w:val="es-419"/>
        </w:rPr>
        <w:t>EJERCICIOS QGIS</w:t>
      </w:r>
    </w:p>
    <w:p w14:paraId="414B8C55" w14:textId="308E2492" w:rsidR="0041380E" w:rsidRPr="00E60B9F" w:rsidRDefault="0041380E" w:rsidP="0041380E">
      <w:pPr>
        <w:rPr>
          <w:b/>
          <w:bCs/>
          <w:sz w:val="28"/>
          <w:szCs w:val="28"/>
          <w:lang w:val="es-419"/>
        </w:rPr>
      </w:pPr>
      <w:r>
        <w:rPr>
          <w:lang w:val="es-419"/>
        </w:rPr>
        <w:br/>
      </w:r>
      <w:r w:rsidRPr="00E60B9F">
        <w:rPr>
          <w:b/>
          <w:bCs/>
          <w:color w:val="A20000"/>
          <w:sz w:val="28"/>
          <w:szCs w:val="28"/>
          <w:lang w:val="es-419"/>
        </w:rPr>
        <w:t>1. ANALISIS ESPACIAL-CARPETA DE DATOS: PRACTICA_2_ACUIFERO</w:t>
      </w:r>
    </w:p>
    <w:p w14:paraId="4CA2F46A" w14:textId="4CDF1741" w:rsidR="00151AF0" w:rsidRPr="00E60B9F" w:rsidRDefault="0041380E" w:rsidP="0041380E">
      <w:pPr>
        <w:rPr>
          <w:sz w:val="28"/>
          <w:szCs w:val="28"/>
          <w:lang w:val="es-419"/>
        </w:rPr>
      </w:pPr>
      <w:r w:rsidRPr="00E60B9F">
        <w:rPr>
          <w:sz w:val="28"/>
          <w:szCs w:val="28"/>
          <w:lang w:val="es-419"/>
        </w:rPr>
        <w:t>IDENTIFIQUE LOS POZOS QUE SE ENCUENTRAN EN ZONAS DE VULNERABILIDAD ALTA</w:t>
      </w:r>
      <w:r w:rsidR="009530B2">
        <w:rPr>
          <w:sz w:val="28"/>
          <w:szCs w:val="28"/>
          <w:lang w:val="es-419"/>
        </w:rPr>
        <w:t xml:space="preserve"> (</w:t>
      </w:r>
      <w:r w:rsidR="009530B2" w:rsidRPr="009530B2">
        <w:rPr>
          <w:b/>
          <w:bCs/>
          <w:color w:val="002060"/>
          <w:sz w:val="28"/>
          <w:szCs w:val="28"/>
          <w:lang w:val="es-419"/>
        </w:rPr>
        <w:t>MODERADA</w:t>
      </w:r>
      <w:r w:rsidR="009530B2">
        <w:rPr>
          <w:b/>
          <w:bCs/>
          <w:color w:val="002060"/>
          <w:sz w:val="28"/>
          <w:szCs w:val="28"/>
          <w:lang w:val="es-419"/>
        </w:rPr>
        <w:t>)</w:t>
      </w:r>
    </w:p>
    <w:p w14:paraId="1B0B3703" w14:textId="139465CA" w:rsidR="0041380E" w:rsidRDefault="0041380E" w:rsidP="0041380E">
      <w:pPr>
        <w:rPr>
          <w:b/>
          <w:bCs/>
          <w:sz w:val="28"/>
          <w:szCs w:val="28"/>
          <w:lang w:val="es-419"/>
        </w:rPr>
      </w:pPr>
      <w:r w:rsidRPr="00E60B9F">
        <w:rPr>
          <w:b/>
          <w:bCs/>
          <w:sz w:val="28"/>
          <w:szCs w:val="28"/>
          <w:lang w:val="es-419"/>
        </w:rPr>
        <w:t>RPTA:</w:t>
      </w:r>
      <w:r w:rsidR="00F71F15">
        <w:rPr>
          <w:b/>
          <w:bCs/>
          <w:sz w:val="28"/>
          <w:szCs w:val="28"/>
          <w:lang w:val="es-419"/>
        </w:rPr>
        <w:t xml:space="preserve"> 13</w:t>
      </w:r>
    </w:p>
    <w:p w14:paraId="6BEA5170" w14:textId="7EE708FD" w:rsidR="00E82801" w:rsidRDefault="00E82801" w:rsidP="0041380E">
      <w:pPr>
        <w:rPr>
          <w:b/>
          <w:bCs/>
          <w:sz w:val="28"/>
          <w:szCs w:val="28"/>
          <w:lang w:val="es-419"/>
        </w:rPr>
      </w:pPr>
      <w:r>
        <w:rPr>
          <w:b/>
          <w:bCs/>
          <w:sz w:val="28"/>
          <w:szCs w:val="28"/>
          <w:lang w:val="es-419"/>
        </w:rPr>
        <w:t>Para la clase:</w:t>
      </w:r>
    </w:p>
    <w:p w14:paraId="3834AD4D" w14:textId="706EE527" w:rsidR="00E82801" w:rsidRDefault="00E82801" w:rsidP="0041380E">
      <w:pPr>
        <w:rPr>
          <w:b/>
          <w:bCs/>
          <w:sz w:val="28"/>
          <w:szCs w:val="28"/>
          <w:lang w:val="es-419"/>
        </w:rPr>
      </w:pPr>
      <w:r>
        <w:rPr>
          <w:b/>
          <w:bCs/>
          <w:sz w:val="28"/>
          <w:szCs w:val="28"/>
          <w:lang w:val="es-419"/>
        </w:rPr>
        <w:t xml:space="preserve">Identifique las zonas de vulnerabilidad </w:t>
      </w:r>
      <w:r w:rsidR="004435D8" w:rsidRPr="004435D8">
        <w:rPr>
          <w:b/>
          <w:bCs/>
          <w:color w:val="C00000"/>
          <w:sz w:val="28"/>
          <w:szCs w:val="28"/>
          <w:lang w:val="es-419"/>
        </w:rPr>
        <w:t>(BAJA O EXTREMA)</w:t>
      </w:r>
      <w:r w:rsidR="004435D8">
        <w:rPr>
          <w:b/>
          <w:bCs/>
          <w:color w:val="C00000"/>
          <w:sz w:val="28"/>
          <w:szCs w:val="28"/>
          <w:lang w:val="es-419"/>
        </w:rPr>
        <w:t xml:space="preserve"> </w:t>
      </w:r>
      <w:r>
        <w:rPr>
          <w:b/>
          <w:bCs/>
          <w:sz w:val="28"/>
          <w:szCs w:val="28"/>
          <w:lang w:val="es-419"/>
        </w:rPr>
        <w:t xml:space="preserve">que contengan </w:t>
      </w:r>
      <w:r w:rsidRPr="004435D8">
        <w:rPr>
          <w:b/>
          <w:bCs/>
          <w:color w:val="C00000"/>
          <w:sz w:val="28"/>
          <w:szCs w:val="28"/>
          <w:lang w:val="es-419"/>
        </w:rPr>
        <w:t>pozos o aljibes</w:t>
      </w:r>
      <w:r>
        <w:rPr>
          <w:b/>
          <w:bCs/>
          <w:sz w:val="28"/>
          <w:szCs w:val="28"/>
          <w:lang w:val="es-419"/>
        </w:rPr>
        <w:t>.</w:t>
      </w:r>
      <w:r w:rsidR="00791820">
        <w:rPr>
          <w:b/>
          <w:bCs/>
          <w:sz w:val="28"/>
          <w:szCs w:val="28"/>
          <w:lang w:val="es-419"/>
        </w:rPr>
        <w:t xml:space="preserve"> (2;0)</w:t>
      </w:r>
    </w:p>
    <w:p w14:paraId="1527F1F0" w14:textId="77777777" w:rsidR="00E82801" w:rsidRPr="00E60B9F" w:rsidRDefault="00E82801" w:rsidP="0041380E">
      <w:pPr>
        <w:rPr>
          <w:b/>
          <w:bCs/>
          <w:sz w:val="28"/>
          <w:szCs w:val="28"/>
          <w:lang w:val="es-419"/>
        </w:rPr>
      </w:pPr>
    </w:p>
    <w:p w14:paraId="0BCC9198" w14:textId="05D5216F" w:rsidR="0041380E" w:rsidRPr="00E60B9F" w:rsidRDefault="0041380E" w:rsidP="0041380E">
      <w:pPr>
        <w:rPr>
          <w:b/>
          <w:bCs/>
          <w:color w:val="003400"/>
          <w:sz w:val="28"/>
          <w:szCs w:val="28"/>
          <w:lang w:val="es-419"/>
        </w:rPr>
      </w:pPr>
      <w:r w:rsidRPr="00E60B9F">
        <w:rPr>
          <w:b/>
          <w:bCs/>
          <w:color w:val="003400"/>
          <w:sz w:val="28"/>
          <w:szCs w:val="28"/>
          <w:lang w:val="es-419"/>
        </w:rPr>
        <w:t>2. ANALISIS ESPACIAL-CARPETA DE DATOS: PRACTICA_2_ACUIFERO</w:t>
      </w:r>
    </w:p>
    <w:p w14:paraId="51E061FC" w14:textId="02AC5B9A" w:rsidR="0041380E" w:rsidRDefault="0041380E" w:rsidP="0041380E">
      <w:pPr>
        <w:rPr>
          <w:sz w:val="28"/>
          <w:szCs w:val="28"/>
          <w:lang w:val="es-419"/>
        </w:rPr>
      </w:pPr>
      <w:r w:rsidRPr="00E60B9F">
        <w:rPr>
          <w:sz w:val="28"/>
          <w:szCs w:val="28"/>
          <w:lang w:val="es-419"/>
        </w:rPr>
        <w:t>IDENTIFIQUE LAS CASAS QUE SE ENCUENTRAN A 15M O MENOS DE UN RIO O QUEBRADA</w:t>
      </w:r>
    </w:p>
    <w:p w14:paraId="247A385F" w14:textId="701AD0BA" w:rsidR="00FF5C35" w:rsidRPr="00FF5C35" w:rsidRDefault="00FF5C35" w:rsidP="0041380E">
      <w:pPr>
        <w:rPr>
          <w:b/>
          <w:bCs/>
          <w:sz w:val="28"/>
          <w:szCs w:val="28"/>
          <w:lang w:val="es-419"/>
        </w:rPr>
      </w:pPr>
      <w:r w:rsidRPr="00FF5C35">
        <w:rPr>
          <w:b/>
          <w:bCs/>
          <w:sz w:val="28"/>
          <w:szCs w:val="28"/>
          <w:lang w:val="es-419"/>
        </w:rPr>
        <w:t>RPTA:</w:t>
      </w:r>
    </w:p>
    <w:p w14:paraId="39DEF897" w14:textId="3A3E927F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drawing>
          <wp:inline distT="0" distB="0" distL="0" distR="0" wp14:anchorId="0D86E9F5" wp14:editId="2E22BF13">
            <wp:extent cx="5400040" cy="3257550"/>
            <wp:effectExtent l="0" t="0" r="0" b="0"/>
            <wp:docPr id="13663975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7588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71FE" w14:textId="3EBA47BB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0B5EA3E2" wp14:editId="783897C1">
            <wp:extent cx="5400040" cy="3099435"/>
            <wp:effectExtent l="0" t="0" r="0" b="5715"/>
            <wp:docPr id="900710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10384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24BA" w14:textId="77777777" w:rsidR="00D90185" w:rsidRDefault="00D90185" w:rsidP="0041380E">
      <w:pPr>
        <w:rPr>
          <w:sz w:val="28"/>
          <w:szCs w:val="28"/>
          <w:lang w:val="es-419"/>
        </w:rPr>
      </w:pPr>
    </w:p>
    <w:p w14:paraId="0EC1CB9F" w14:textId="16241A26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drawing>
          <wp:inline distT="0" distB="0" distL="0" distR="0" wp14:anchorId="020BEED0" wp14:editId="6731AFF7">
            <wp:extent cx="5400040" cy="3505835"/>
            <wp:effectExtent l="0" t="0" r="0" b="0"/>
            <wp:docPr id="428045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5608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340B" w14:textId="77777777" w:rsidR="00D90185" w:rsidRDefault="00D90185" w:rsidP="0041380E">
      <w:pPr>
        <w:rPr>
          <w:sz w:val="28"/>
          <w:szCs w:val="28"/>
          <w:lang w:val="es-419"/>
        </w:rPr>
      </w:pPr>
    </w:p>
    <w:p w14:paraId="778C07FB" w14:textId="5EF46BF2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61DDFF13" wp14:editId="0DC55A9B">
            <wp:extent cx="5400040" cy="4542790"/>
            <wp:effectExtent l="0" t="0" r="0" b="0"/>
            <wp:docPr id="186855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56409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88B1" w14:textId="7DA7C808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drawing>
          <wp:inline distT="0" distB="0" distL="0" distR="0" wp14:anchorId="28B1CAED" wp14:editId="6F11826C">
            <wp:extent cx="5400040" cy="3886200"/>
            <wp:effectExtent l="0" t="0" r="0" b="0"/>
            <wp:docPr id="95669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9458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A378" w14:textId="77777777" w:rsidR="00D90185" w:rsidRDefault="00D90185" w:rsidP="0041380E">
      <w:pPr>
        <w:rPr>
          <w:sz w:val="28"/>
          <w:szCs w:val="28"/>
          <w:lang w:val="es-419"/>
        </w:rPr>
      </w:pPr>
    </w:p>
    <w:p w14:paraId="1F183CA3" w14:textId="545739C3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314FD83D" wp14:editId="0240127A">
            <wp:extent cx="5400040" cy="4644390"/>
            <wp:effectExtent l="0" t="0" r="0" b="3810"/>
            <wp:docPr id="1249116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6829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5074" w14:textId="6CB2408F" w:rsidR="00D90185" w:rsidRDefault="00D90185" w:rsidP="0041380E">
      <w:pPr>
        <w:rPr>
          <w:sz w:val="28"/>
          <w:szCs w:val="28"/>
          <w:lang w:val="es-419"/>
        </w:rPr>
      </w:pPr>
      <w:r w:rsidRPr="00D90185">
        <w:rPr>
          <w:noProof/>
          <w:sz w:val="28"/>
          <w:szCs w:val="28"/>
          <w:lang w:val="es-419"/>
        </w:rPr>
        <w:drawing>
          <wp:inline distT="0" distB="0" distL="0" distR="0" wp14:anchorId="0D638D90" wp14:editId="12C748C9">
            <wp:extent cx="5400040" cy="3686175"/>
            <wp:effectExtent l="0" t="0" r="0" b="9525"/>
            <wp:docPr id="1661185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85919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9EA1" w14:textId="2CCB1B68" w:rsidR="00FF5C35" w:rsidRDefault="00FF5C35" w:rsidP="0041380E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06E7351C" wp14:editId="6E000B88">
            <wp:extent cx="5400040" cy="4251960"/>
            <wp:effectExtent l="0" t="0" r="0" b="0"/>
            <wp:docPr id="568817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17255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46F3" w14:textId="2A03D5E9" w:rsidR="00FF5C35" w:rsidRDefault="00FF5C35" w:rsidP="0041380E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70322435" wp14:editId="02D98641">
            <wp:extent cx="5400040" cy="2983230"/>
            <wp:effectExtent l="0" t="0" r="0" b="7620"/>
            <wp:docPr id="698051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51338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E033" w14:textId="77777777" w:rsidR="00FF5C35" w:rsidRDefault="00FF5C35" w:rsidP="00FF5C35">
      <w:pPr>
        <w:rPr>
          <w:sz w:val="28"/>
          <w:szCs w:val="28"/>
          <w:lang w:val="es-419"/>
        </w:rPr>
      </w:pPr>
    </w:p>
    <w:p w14:paraId="2BC67F06" w14:textId="77777777" w:rsidR="00FF5C35" w:rsidRDefault="00FF5C35" w:rsidP="00FF5C35">
      <w:pPr>
        <w:rPr>
          <w:sz w:val="28"/>
          <w:szCs w:val="28"/>
          <w:lang w:val="es-419"/>
        </w:rPr>
      </w:pPr>
    </w:p>
    <w:p w14:paraId="231B0028" w14:textId="77777777" w:rsidR="00FF5C35" w:rsidRDefault="00FF5C35" w:rsidP="00FF5C35">
      <w:pPr>
        <w:rPr>
          <w:sz w:val="28"/>
          <w:szCs w:val="28"/>
          <w:lang w:val="es-419"/>
        </w:rPr>
      </w:pPr>
    </w:p>
    <w:p w14:paraId="3A311D77" w14:textId="77777777" w:rsidR="00FF5C35" w:rsidRDefault="00FF5C35" w:rsidP="00FF5C35">
      <w:pPr>
        <w:rPr>
          <w:sz w:val="28"/>
          <w:szCs w:val="28"/>
          <w:lang w:val="es-419"/>
        </w:rPr>
      </w:pPr>
    </w:p>
    <w:p w14:paraId="154548F6" w14:textId="77777777" w:rsidR="00FF5C35" w:rsidRDefault="00FF5C35" w:rsidP="00FF5C35">
      <w:pPr>
        <w:rPr>
          <w:sz w:val="28"/>
          <w:szCs w:val="28"/>
          <w:lang w:val="es-419"/>
        </w:rPr>
      </w:pPr>
    </w:p>
    <w:p w14:paraId="69723DB8" w14:textId="21A69D7E" w:rsidR="00FF5C35" w:rsidRPr="00E60B9F" w:rsidRDefault="00FF5C35" w:rsidP="00FF5C35">
      <w:pPr>
        <w:rPr>
          <w:b/>
          <w:bCs/>
          <w:color w:val="003400"/>
          <w:sz w:val="28"/>
          <w:szCs w:val="28"/>
          <w:lang w:val="es-419"/>
        </w:rPr>
      </w:pPr>
      <w:r>
        <w:rPr>
          <w:b/>
          <w:bCs/>
          <w:color w:val="003400"/>
          <w:sz w:val="28"/>
          <w:szCs w:val="28"/>
          <w:lang w:val="es-419"/>
        </w:rPr>
        <w:t>3</w:t>
      </w:r>
      <w:r w:rsidRPr="00E60B9F">
        <w:rPr>
          <w:b/>
          <w:bCs/>
          <w:color w:val="003400"/>
          <w:sz w:val="28"/>
          <w:szCs w:val="28"/>
          <w:lang w:val="es-419"/>
        </w:rPr>
        <w:t>. ANALISIS ESPACIAL-CARPETA DE DATOS: PRACTICA_2_ACUIFERO</w:t>
      </w:r>
    </w:p>
    <w:p w14:paraId="5EB6A80A" w14:textId="69E25A29" w:rsidR="00FF5C35" w:rsidRDefault="00FF5C35" w:rsidP="00FF5C35">
      <w:pPr>
        <w:rPr>
          <w:sz w:val="28"/>
          <w:szCs w:val="28"/>
          <w:lang w:val="es-419"/>
        </w:rPr>
      </w:pPr>
      <w:r w:rsidRPr="00E60B9F">
        <w:rPr>
          <w:sz w:val="28"/>
          <w:szCs w:val="28"/>
          <w:lang w:val="es-419"/>
        </w:rPr>
        <w:t xml:space="preserve">IDENTIFIQUE LAS CASAS QUE </w:t>
      </w:r>
      <w:r>
        <w:rPr>
          <w:sz w:val="28"/>
          <w:szCs w:val="28"/>
          <w:lang w:val="es-419"/>
        </w:rPr>
        <w:t>TENGAN UN MANANTIAL A 200 M O MENOS</w:t>
      </w:r>
    </w:p>
    <w:p w14:paraId="6CC62943" w14:textId="0152951F" w:rsidR="00FF5C35" w:rsidRPr="00FF5C35" w:rsidRDefault="00FF5C35" w:rsidP="00FF5C35">
      <w:pPr>
        <w:rPr>
          <w:b/>
          <w:bCs/>
          <w:sz w:val="28"/>
          <w:szCs w:val="28"/>
          <w:lang w:val="es-419"/>
        </w:rPr>
      </w:pPr>
      <w:r w:rsidRPr="00FF5C35">
        <w:rPr>
          <w:b/>
          <w:bCs/>
          <w:sz w:val="28"/>
          <w:szCs w:val="28"/>
          <w:lang w:val="es-419"/>
        </w:rPr>
        <w:t>RPTA:</w:t>
      </w:r>
    </w:p>
    <w:p w14:paraId="2DA95881" w14:textId="25E6D8B3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24140CD1" wp14:editId="02886F36">
            <wp:extent cx="5400040" cy="4678680"/>
            <wp:effectExtent l="0" t="0" r="0" b="7620"/>
            <wp:docPr id="1294639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39454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14015"/>
                    <a:stretch/>
                  </pic:blipFill>
                  <pic:spPr bwMode="auto">
                    <a:xfrm>
                      <a:off x="0" y="0"/>
                      <a:ext cx="5400040" cy="467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1FDCB" w14:textId="77777777" w:rsidR="00FF5C35" w:rsidRDefault="00FF5C35" w:rsidP="00FF5C35">
      <w:pPr>
        <w:rPr>
          <w:sz w:val="28"/>
          <w:szCs w:val="28"/>
          <w:lang w:val="es-419"/>
        </w:rPr>
      </w:pPr>
    </w:p>
    <w:p w14:paraId="3712EC07" w14:textId="64DBD06A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5FD75C61" wp14:editId="36BEAD1F">
            <wp:extent cx="5400040" cy="4118610"/>
            <wp:effectExtent l="0" t="0" r="0" b="0"/>
            <wp:docPr id="1891388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884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15A8" w14:textId="77777777" w:rsidR="00FF5C35" w:rsidRDefault="00FF5C35" w:rsidP="00FF5C35">
      <w:pPr>
        <w:rPr>
          <w:sz w:val="28"/>
          <w:szCs w:val="28"/>
          <w:lang w:val="es-419"/>
        </w:rPr>
      </w:pPr>
    </w:p>
    <w:p w14:paraId="35AFE7AF" w14:textId="0D4CB491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52B7D273" wp14:editId="3D3F9CA1">
            <wp:extent cx="5400040" cy="3981450"/>
            <wp:effectExtent l="0" t="0" r="0" b="0"/>
            <wp:docPr id="311814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14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FEAA" w14:textId="77777777" w:rsidR="00FF5C35" w:rsidRDefault="00FF5C35" w:rsidP="00FF5C35">
      <w:pPr>
        <w:rPr>
          <w:sz w:val="28"/>
          <w:szCs w:val="28"/>
          <w:lang w:val="es-419"/>
        </w:rPr>
      </w:pPr>
    </w:p>
    <w:p w14:paraId="15180BC7" w14:textId="231EDA1D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71A23E4F" wp14:editId="359BA7B4">
            <wp:extent cx="5400040" cy="4519295"/>
            <wp:effectExtent l="0" t="0" r="0" b="0"/>
            <wp:docPr id="579500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009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4186" w14:textId="55B30C73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50F17357" wp14:editId="74E62F20">
            <wp:extent cx="5400040" cy="4047490"/>
            <wp:effectExtent l="0" t="0" r="0" b="0"/>
            <wp:docPr id="10605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CA99" w14:textId="6B2A756B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56E77E9C" wp14:editId="4F2D4E85">
            <wp:extent cx="5400040" cy="4256405"/>
            <wp:effectExtent l="0" t="0" r="0" b="0"/>
            <wp:docPr id="2044111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19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4D8A" w14:textId="4E800FF7" w:rsidR="00FF5C35" w:rsidRDefault="00FF5C35" w:rsidP="00FF5C35">
      <w:pPr>
        <w:rPr>
          <w:sz w:val="28"/>
          <w:szCs w:val="28"/>
          <w:lang w:val="es-419"/>
        </w:rPr>
      </w:pPr>
    </w:p>
    <w:p w14:paraId="4472C2C4" w14:textId="6CD70CD3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1113FB9B" wp14:editId="4F8D7A2F">
            <wp:extent cx="5400040" cy="3971925"/>
            <wp:effectExtent l="0" t="0" r="0" b="9525"/>
            <wp:docPr id="993268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688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D7C1" w14:textId="17AF7ABD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42045DFB" wp14:editId="061363DB">
            <wp:extent cx="5400040" cy="3806190"/>
            <wp:effectExtent l="0" t="0" r="0" b="3810"/>
            <wp:docPr id="391560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0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5B0" w14:textId="77777777" w:rsidR="00FF5C35" w:rsidRDefault="00FF5C35" w:rsidP="00FF5C35">
      <w:pPr>
        <w:rPr>
          <w:sz w:val="28"/>
          <w:szCs w:val="28"/>
          <w:lang w:val="es-419"/>
        </w:rPr>
      </w:pPr>
    </w:p>
    <w:p w14:paraId="2B17F8AA" w14:textId="7273706D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51ACEC19" wp14:editId="64AC0EA9">
            <wp:extent cx="5400040" cy="3898265"/>
            <wp:effectExtent l="0" t="0" r="0" b="6985"/>
            <wp:docPr id="178177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76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856" w14:textId="77777777" w:rsidR="00FF5C35" w:rsidRDefault="00FF5C35" w:rsidP="00FF5C35">
      <w:pPr>
        <w:rPr>
          <w:sz w:val="28"/>
          <w:szCs w:val="28"/>
          <w:lang w:val="es-419"/>
        </w:rPr>
      </w:pPr>
    </w:p>
    <w:p w14:paraId="74456B04" w14:textId="30A40266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1EFCC2AC" wp14:editId="0C8327C2">
            <wp:extent cx="5400040" cy="4187825"/>
            <wp:effectExtent l="0" t="0" r="0" b="3175"/>
            <wp:docPr id="915456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565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C1A" w14:textId="32BAD84A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45085491" wp14:editId="06567672">
            <wp:extent cx="5400040" cy="4395470"/>
            <wp:effectExtent l="0" t="0" r="0" b="5080"/>
            <wp:docPr id="1278970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70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2744" w14:textId="67AC29E3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52CFDB94" wp14:editId="4991B9E7">
            <wp:extent cx="5400040" cy="3314700"/>
            <wp:effectExtent l="0" t="0" r="0" b="0"/>
            <wp:docPr id="1988802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02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1FE3" w14:textId="18C37EBB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drawing>
          <wp:inline distT="0" distB="0" distL="0" distR="0" wp14:anchorId="1EE18DF3" wp14:editId="2D8CB910">
            <wp:extent cx="5400040" cy="4110990"/>
            <wp:effectExtent l="0" t="0" r="0" b="3810"/>
            <wp:docPr id="1856685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852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319" w14:textId="12F105DD" w:rsidR="00FF5C35" w:rsidRDefault="00FF5C35" w:rsidP="00FF5C35">
      <w:pPr>
        <w:rPr>
          <w:sz w:val="28"/>
          <w:szCs w:val="28"/>
          <w:lang w:val="es-419"/>
        </w:rPr>
      </w:pPr>
      <w:r w:rsidRPr="00FF5C35">
        <w:rPr>
          <w:noProof/>
          <w:sz w:val="28"/>
          <w:szCs w:val="28"/>
          <w:lang w:val="es-419"/>
        </w:rPr>
        <w:lastRenderedPageBreak/>
        <w:drawing>
          <wp:inline distT="0" distB="0" distL="0" distR="0" wp14:anchorId="437AAC5A" wp14:editId="3C174B8F">
            <wp:extent cx="5400040" cy="4111625"/>
            <wp:effectExtent l="0" t="0" r="0" b="3175"/>
            <wp:docPr id="880560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09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292" w14:textId="77777777" w:rsidR="003E0FC1" w:rsidRDefault="003E0FC1" w:rsidP="003E0FC1">
      <w:pPr>
        <w:rPr>
          <w:sz w:val="28"/>
          <w:szCs w:val="28"/>
          <w:lang w:val="es-419"/>
        </w:rPr>
      </w:pPr>
    </w:p>
    <w:p w14:paraId="7E0CBC17" w14:textId="77777777" w:rsidR="003E0FC1" w:rsidRDefault="003E0FC1" w:rsidP="003E0FC1">
      <w:pPr>
        <w:rPr>
          <w:sz w:val="28"/>
          <w:szCs w:val="28"/>
          <w:lang w:val="es-419"/>
        </w:rPr>
      </w:pPr>
    </w:p>
    <w:p w14:paraId="39B5931B" w14:textId="6FAC901D" w:rsidR="003E0FC1" w:rsidRPr="00E60B9F" w:rsidRDefault="003E0FC1" w:rsidP="003E0FC1">
      <w:pPr>
        <w:rPr>
          <w:b/>
          <w:bCs/>
          <w:color w:val="003400"/>
          <w:sz w:val="28"/>
          <w:szCs w:val="28"/>
          <w:lang w:val="es-419"/>
        </w:rPr>
      </w:pPr>
      <w:r>
        <w:rPr>
          <w:b/>
          <w:bCs/>
          <w:color w:val="003400"/>
          <w:sz w:val="28"/>
          <w:szCs w:val="28"/>
          <w:lang w:val="es-419"/>
        </w:rPr>
        <w:t>4</w:t>
      </w:r>
      <w:r w:rsidRPr="00E60B9F">
        <w:rPr>
          <w:b/>
          <w:bCs/>
          <w:color w:val="003400"/>
          <w:sz w:val="28"/>
          <w:szCs w:val="28"/>
          <w:lang w:val="es-419"/>
        </w:rPr>
        <w:t>. ANALISIS ESPACIAL-CARPETA DE DATOS: PRACTICA_2_ACUIFERO</w:t>
      </w:r>
    </w:p>
    <w:p w14:paraId="05D936EC" w14:textId="1A8EB3EA" w:rsidR="003E0FC1" w:rsidRDefault="003E0FC1" w:rsidP="003E0FC1">
      <w:pPr>
        <w:rPr>
          <w:sz w:val="28"/>
          <w:szCs w:val="28"/>
          <w:lang w:val="es-419"/>
        </w:rPr>
      </w:pPr>
      <w:r w:rsidRPr="00E60B9F">
        <w:rPr>
          <w:sz w:val="28"/>
          <w:szCs w:val="28"/>
          <w:lang w:val="es-419"/>
        </w:rPr>
        <w:t xml:space="preserve">IDENTIFIQUE </w:t>
      </w:r>
      <w:r>
        <w:rPr>
          <w:sz w:val="28"/>
          <w:szCs w:val="28"/>
          <w:lang w:val="es-419"/>
        </w:rPr>
        <w:t>LAS ZONAS DE VULNERABILIDAD MODERADA O ALTA QUE CONTENGAN POZOS O ALJIBES</w:t>
      </w:r>
    </w:p>
    <w:p w14:paraId="791CB37A" w14:textId="77777777" w:rsidR="003E0FC1" w:rsidRDefault="003E0FC1" w:rsidP="003E0FC1">
      <w:pPr>
        <w:rPr>
          <w:b/>
          <w:bCs/>
          <w:sz w:val="28"/>
          <w:szCs w:val="28"/>
          <w:lang w:val="es-419"/>
        </w:rPr>
      </w:pPr>
      <w:r w:rsidRPr="00FF5C35">
        <w:rPr>
          <w:b/>
          <w:bCs/>
          <w:sz w:val="28"/>
          <w:szCs w:val="28"/>
          <w:lang w:val="es-419"/>
        </w:rPr>
        <w:t>RPTA:</w:t>
      </w:r>
    </w:p>
    <w:p w14:paraId="5EED1099" w14:textId="77777777" w:rsidR="002203F8" w:rsidRDefault="002203F8" w:rsidP="003E0FC1">
      <w:pPr>
        <w:rPr>
          <w:b/>
          <w:bCs/>
          <w:sz w:val="28"/>
          <w:szCs w:val="28"/>
          <w:lang w:val="es-419"/>
        </w:rPr>
      </w:pPr>
    </w:p>
    <w:p w14:paraId="45F9407D" w14:textId="72E68C05" w:rsidR="002203F8" w:rsidRPr="00FF5C35" w:rsidRDefault="002203F8" w:rsidP="003E0FC1">
      <w:pPr>
        <w:rPr>
          <w:b/>
          <w:bCs/>
          <w:sz w:val="28"/>
          <w:szCs w:val="28"/>
          <w:lang w:val="es-419"/>
        </w:rPr>
      </w:pPr>
      <w:r>
        <w:rPr>
          <w:b/>
          <w:bCs/>
          <w:color w:val="003400"/>
          <w:sz w:val="28"/>
          <w:szCs w:val="28"/>
          <w:lang w:val="es-419"/>
        </w:rPr>
        <w:t xml:space="preserve">5. </w:t>
      </w:r>
      <w:r w:rsidRPr="00E60B9F">
        <w:rPr>
          <w:b/>
          <w:bCs/>
          <w:color w:val="003400"/>
          <w:sz w:val="28"/>
          <w:szCs w:val="28"/>
          <w:lang w:val="es-419"/>
        </w:rPr>
        <w:t>ANALISIS ESPACIAL-CARPETA DE DATOS: PRACTICA_</w:t>
      </w:r>
      <w:r>
        <w:rPr>
          <w:b/>
          <w:bCs/>
          <w:color w:val="003400"/>
          <w:sz w:val="28"/>
          <w:szCs w:val="28"/>
          <w:lang w:val="es-419"/>
        </w:rPr>
        <w:t>4</w:t>
      </w:r>
      <w:r w:rsidRPr="00E60B9F">
        <w:rPr>
          <w:b/>
          <w:bCs/>
          <w:color w:val="003400"/>
          <w:sz w:val="28"/>
          <w:szCs w:val="28"/>
          <w:lang w:val="es-419"/>
        </w:rPr>
        <w:t>_</w:t>
      </w:r>
      <w:r>
        <w:rPr>
          <w:b/>
          <w:bCs/>
          <w:color w:val="003400"/>
          <w:sz w:val="28"/>
          <w:szCs w:val="28"/>
          <w:lang w:val="es-419"/>
        </w:rPr>
        <w:t>Tibasosa</w:t>
      </w:r>
    </w:p>
    <w:p w14:paraId="0385A91E" w14:textId="3A8CD219" w:rsidR="003E0FC1" w:rsidRDefault="002203F8" w:rsidP="003E0FC1">
      <w:pPr>
        <w:rPr>
          <w:sz w:val="28"/>
          <w:szCs w:val="28"/>
          <w:lang w:val="es-419"/>
        </w:rPr>
      </w:pPr>
      <w:r>
        <w:rPr>
          <w:sz w:val="28"/>
          <w:szCs w:val="28"/>
          <w:lang w:val="es-419"/>
        </w:rPr>
        <w:t>Identifique las zonas de pendientes de 12° a 25° donde se registran las fallas y que adicionalmente existan viviendas</w:t>
      </w:r>
    </w:p>
    <w:p w14:paraId="168F1DCD" w14:textId="77777777" w:rsidR="003E0FC1" w:rsidRPr="003E0FC1" w:rsidRDefault="003E0FC1" w:rsidP="003E0FC1">
      <w:pPr>
        <w:ind w:firstLine="708"/>
        <w:rPr>
          <w:sz w:val="28"/>
          <w:szCs w:val="28"/>
          <w:lang w:val="es-419"/>
        </w:rPr>
      </w:pPr>
    </w:p>
    <w:sectPr w:rsidR="003E0FC1" w:rsidRPr="003E0FC1">
      <w:head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30FB51" w14:textId="77777777" w:rsidR="0086507A" w:rsidRDefault="0086507A" w:rsidP="0041380E">
      <w:pPr>
        <w:spacing w:after="0" w:line="240" w:lineRule="auto"/>
      </w:pPr>
      <w:r>
        <w:separator/>
      </w:r>
    </w:p>
  </w:endnote>
  <w:endnote w:type="continuationSeparator" w:id="0">
    <w:p w14:paraId="47A827E6" w14:textId="77777777" w:rsidR="0086507A" w:rsidRDefault="0086507A" w:rsidP="004138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ja Eliane">
    <w:panose1 w:val="02020500000000000000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1A53F5" w14:textId="77777777" w:rsidR="0086507A" w:rsidRDefault="0086507A" w:rsidP="0041380E">
      <w:pPr>
        <w:spacing w:after="0" w:line="240" w:lineRule="auto"/>
      </w:pPr>
      <w:r>
        <w:separator/>
      </w:r>
    </w:p>
  </w:footnote>
  <w:footnote w:type="continuationSeparator" w:id="0">
    <w:p w14:paraId="66164FEC" w14:textId="77777777" w:rsidR="0086507A" w:rsidRDefault="0086507A" w:rsidP="004138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16A9C" w14:textId="4D39326A" w:rsidR="0041380E" w:rsidRPr="0041380E" w:rsidRDefault="0041380E" w:rsidP="0041380E">
    <w:pPr>
      <w:pStyle w:val="Encabezado"/>
      <w:jc w:val="center"/>
      <w:rPr>
        <w:lang w:val="es-419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1100EDC" wp14:editId="7E487C2F">
          <wp:simplePos x="0" y="0"/>
          <wp:positionH relativeFrom="column">
            <wp:posOffset>5137785</wp:posOffset>
          </wp:positionH>
          <wp:positionV relativeFrom="paragraph">
            <wp:posOffset>-213360</wp:posOffset>
          </wp:positionV>
          <wp:extent cx="531424" cy="533400"/>
          <wp:effectExtent l="0" t="0" r="2540" b="0"/>
          <wp:wrapNone/>
          <wp:docPr id="2" name="Imagen 1" descr="Ingeniería de Sistemas - UNC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ngeniería de Sistemas - UNC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1424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7B4EE2A8" wp14:editId="3CF8BB94">
          <wp:simplePos x="0" y="0"/>
          <wp:positionH relativeFrom="column">
            <wp:posOffset>-569595</wp:posOffset>
          </wp:positionH>
          <wp:positionV relativeFrom="paragraph">
            <wp:posOffset>-266700</wp:posOffset>
          </wp:positionV>
          <wp:extent cx="1392081" cy="632460"/>
          <wp:effectExtent l="0" t="0" r="0" b="0"/>
          <wp:wrapNone/>
          <wp:docPr id="1" name="Imagen 1" descr="UNCP - Unidad de Transferencia Tecnológic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UNCP - Unidad de Transferencia Tecnológic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2081" cy="6324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lang w:val="es-419"/>
      </w:rPr>
      <w:t>UNIVERSIDAD NACIONAL DEL CENTRO DEL PERU</w:t>
    </w:r>
    <w:r>
      <w:rPr>
        <w:lang w:val="es-419"/>
      </w:rPr>
      <w:br/>
      <w:t>INGENIERIA DE SISTEMAS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80E"/>
    <w:rsid w:val="000017CA"/>
    <w:rsid w:val="000D0887"/>
    <w:rsid w:val="00151AF0"/>
    <w:rsid w:val="002203F8"/>
    <w:rsid w:val="003E0FC1"/>
    <w:rsid w:val="0041380E"/>
    <w:rsid w:val="00422F10"/>
    <w:rsid w:val="004435D8"/>
    <w:rsid w:val="00527F59"/>
    <w:rsid w:val="005701C2"/>
    <w:rsid w:val="00791820"/>
    <w:rsid w:val="00794E04"/>
    <w:rsid w:val="0086507A"/>
    <w:rsid w:val="009530B2"/>
    <w:rsid w:val="00987DE0"/>
    <w:rsid w:val="00A83927"/>
    <w:rsid w:val="00B04491"/>
    <w:rsid w:val="00BF76EE"/>
    <w:rsid w:val="00C034BF"/>
    <w:rsid w:val="00D76184"/>
    <w:rsid w:val="00D90185"/>
    <w:rsid w:val="00DA1F8B"/>
    <w:rsid w:val="00E60B9F"/>
    <w:rsid w:val="00E82801"/>
    <w:rsid w:val="00F71F15"/>
    <w:rsid w:val="00FF5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99C16"/>
  <w15:chartTrackingRefBased/>
  <w15:docId w15:val="{FD13D79F-FA17-4311-8497-512B87766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38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138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138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138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138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138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138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138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138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138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138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138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1380E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1380E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138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1380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138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138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138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138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138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138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138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1380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1380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1380E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138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1380E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1380E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138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1380E"/>
  </w:style>
  <w:style w:type="paragraph" w:styleId="Piedepgina">
    <w:name w:val="footer"/>
    <w:basedOn w:val="Normal"/>
    <w:link w:val="PiedepginaCar"/>
    <w:uiPriority w:val="99"/>
    <w:unhideWhenUsed/>
    <w:rsid w:val="0041380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138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4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microsoft.com/office/2007/relationships/hdphoto" Target="media/hdphoto8.wdp"/><Relationship Id="rId34" Type="http://schemas.openxmlformats.org/officeDocument/2006/relationships/image" Target="media/image19.png"/><Relationship Id="rId7" Type="http://schemas.microsoft.com/office/2007/relationships/hdphoto" Target="media/hdphoto1.wdp"/><Relationship Id="rId12" Type="http://schemas.openxmlformats.org/officeDocument/2006/relationships/image" Target="media/image4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3.wdp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microsoft.com/office/2007/relationships/hdphoto" Target="media/hdphoto7.wdp"/><Relationship Id="rId31" Type="http://schemas.openxmlformats.org/officeDocument/2006/relationships/image" Target="media/image16.pn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13</Pages>
  <Words>144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LILY</dc:creator>
  <cp:keywords/>
  <dc:description/>
  <cp:lastModifiedBy>LILY</cp:lastModifiedBy>
  <cp:revision>6</cp:revision>
  <dcterms:created xsi:type="dcterms:W3CDTF">2025-05-12T03:52:00Z</dcterms:created>
  <dcterms:modified xsi:type="dcterms:W3CDTF">2025-09-08T15:18:00Z</dcterms:modified>
</cp:coreProperties>
</file>